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96" w:rsidRPr="00637996" w:rsidRDefault="00637996" w:rsidP="00637996">
      <w:pPr>
        <w:rPr>
          <w:b/>
          <w:bCs/>
        </w:rPr>
      </w:pPr>
      <w:r w:rsidRPr="00637996">
        <w:rPr>
          <w:b/>
          <w:bCs/>
        </w:rPr>
        <w:t>Report for 2014 – Bingham Linear Park, Butterfly Transect</w:t>
      </w:r>
    </w:p>
    <w:p w:rsidR="00637996" w:rsidRPr="00637996" w:rsidRDefault="00637996" w:rsidP="00637996">
      <w:r w:rsidRPr="00637996">
        <w:t>2014 was the seventh year of my butterfly transect down Bingham Linear Park. The notable features of this year were:</w:t>
      </w:r>
    </w:p>
    <w:p w:rsidR="00637996" w:rsidRPr="00637996" w:rsidRDefault="00637996" w:rsidP="00637996">
      <w:pPr>
        <w:numPr>
          <w:ilvl w:val="0"/>
          <w:numId w:val="1"/>
        </w:numPr>
      </w:pPr>
      <w:r w:rsidRPr="00637996">
        <w:t xml:space="preserve">This was the best year yet for Grizzled Skippers – thanks to the efforts of the Grizzled Skipper Project. On a fine day in May a group of us spotted over 10 individuals, flying, mating and egg </w:t>
      </w:r>
      <w:proofErr w:type="gramStart"/>
      <w:r w:rsidRPr="00637996">
        <w:t>laying</w:t>
      </w:r>
      <w:proofErr w:type="gramEnd"/>
      <w:r w:rsidRPr="00637996">
        <w:t>.</w:t>
      </w:r>
    </w:p>
    <w:p w:rsidR="00637996" w:rsidRPr="00637996" w:rsidRDefault="00637996" w:rsidP="00637996">
      <w:pPr>
        <w:numPr>
          <w:ilvl w:val="0"/>
          <w:numId w:val="1"/>
        </w:numPr>
      </w:pPr>
      <w:proofErr w:type="gramStart"/>
      <w:r w:rsidRPr="00637996">
        <w:t>A pair of Marbled Whites were</w:t>
      </w:r>
      <w:proofErr w:type="gramEnd"/>
      <w:r w:rsidRPr="00637996">
        <w:t xml:space="preserve"> seen over a few weeks in early summer. </w:t>
      </w:r>
      <w:r>
        <w:t>In 2013</w:t>
      </w:r>
      <w:r w:rsidRPr="00637996">
        <w:t xml:space="preserve"> one Marbled White was seen and that was the first one for several decades so it was good to see them return and it will be interesting to see if the numbers increase in 2015.</w:t>
      </w:r>
    </w:p>
    <w:p w:rsidR="00637996" w:rsidRDefault="00637996" w:rsidP="00637996">
      <w:pPr>
        <w:numPr>
          <w:ilvl w:val="0"/>
          <w:numId w:val="1"/>
        </w:numPr>
      </w:pPr>
      <w:r w:rsidRPr="00637996">
        <w:t>There were no significant influxes of any species from the continent so the overall numbers were not anything special (not as many as last year but better than 2011 and 2012).</w:t>
      </w:r>
      <w:r w:rsidR="00090F29">
        <w:t xml:space="preserve"> See graph of number of butterflies on each date below.</w:t>
      </w:r>
    </w:p>
    <w:p w:rsidR="00090F29" w:rsidRPr="00637996" w:rsidRDefault="00090F29" w:rsidP="00090F29">
      <w:pPr>
        <w:ind w:left="720"/>
      </w:pPr>
      <w:r>
        <w:rPr>
          <w:noProof/>
          <w:lang w:eastAsia="en-GB"/>
        </w:rPr>
        <w:drawing>
          <wp:inline distT="0" distB="0" distL="0" distR="0" wp14:anchorId="78382825" wp14:editId="1D691B70">
            <wp:extent cx="5524500" cy="32289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37996" w:rsidRPr="00637996" w:rsidRDefault="00637996" w:rsidP="00637996">
      <w:pPr>
        <w:numPr>
          <w:ilvl w:val="0"/>
          <w:numId w:val="2"/>
        </w:numPr>
      </w:pPr>
      <w:r w:rsidRPr="00637996">
        <w:t>The number of species seen was not as high as last year (23 as opposed to 26) but still higher than previous years:</w:t>
      </w:r>
    </w:p>
    <w:p w:rsidR="00637996" w:rsidRPr="00637996" w:rsidRDefault="00637996" w:rsidP="00637996"/>
    <w:p w:rsidR="00637996" w:rsidRPr="00637996" w:rsidRDefault="00637996" w:rsidP="00637996">
      <w:r w:rsidRPr="00637996">
        <w:rPr>
          <w:noProof/>
          <w:lang w:eastAsia="en-GB"/>
        </w:rPr>
        <w:lastRenderedPageBreak/>
        <w:drawing>
          <wp:inline distT="0" distB="0" distL="0" distR="0" wp14:anchorId="770B754B" wp14:editId="0D9FB7DC">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37996" w:rsidRPr="00637996" w:rsidRDefault="00637996" w:rsidP="00637996">
      <w:r w:rsidRPr="00637996">
        <w:t>The total numbers of butterflies compared with previous years:</w:t>
      </w:r>
    </w:p>
    <w:p w:rsidR="00637996" w:rsidRPr="00637996" w:rsidRDefault="00637996" w:rsidP="00090F29">
      <w:pPr>
        <w:pStyle w:val="ListParagraph"/>
        <w:numPr>
          <w:ilvl w:val="0"/>
          <w:numId w:val="3"/>
        </w:numPr>
      </w:pPr>
      <w:r w:rsidRPr="00637996">
        <w:t>Species such as Speckled Wood, Orange Tip, Ringlet, Red Admiral, Brimstone and Common Blue continue to be present at similar levels to previous years.</w:t>
      </w:r>
    </w:p>
    <w:p w:rsidR="00637996" w:rsidRPr="00637996" w:rsidRDefault="00637996" w:rsidP="00090F29">
      <w:pPr>
        <w:pStyle w:val="ListParagraph"/>
        <w:numPr>
          <w:ilvl w:val="0"/>
          <w:numId w:val="3"/>
        </w:numPr>
      </w:pPr>
      <w:r w:rsidRPr="00637996">
        <w:t xml:space="preserve">Other species such as Small Heath, Small Tortoiseshell, </w:t>
      </w:r>
      <w:proofErr w:type="gramStart"/>
      <w:r w:rsidRPr="00637996">
        <w:t>Large</w:t>
      </w:r>
      <w:proofErr w:type="gramEnd"/>
      <w:r w:rsidRPr="00637996">
        <w:t xml:space="preserve"> Skipper may be in decline but variation from year to year make this hard to be certain.</w:t>
      </w:r>
    </w:p>
    <w:p w:rsidR="00637996" w:rsidRPr="00637996" w:rsidRDefault="00637996" w:rsidP="00090F29">
      <w:pPr>
        <w:pStyle w:val="ListParagraph"/>
        <w:numPr>
          <w:ilvl w:val="0"/>
          <w:numId w:val="3"/>
        </w:numPr>
      </w:pPr>
      <w:r w:rsidRPr="00637996">
        <w:t>Good to see Brown Argus is still present albeit in small numbers.</w:t>
      </w:r>
    </w:p>
    <w:p w:rsidR="00637996" w:rsidRDefault="00637996" w:rsidP="00090F29">
      <w:r w:rsidRPr="00637996">
        <w:t xml:space="preserve">Overall the largest number of individuals </w:t>
      </w:r>
      <w:proofErr w:type="gramStart"/>
      <w:r w:rsidRPr="00637996">
        <w:t>seen</w:t>
      </w:r>
      <w:r w:rsidR="00090F29">
        <w:t xml:space="preserve"> </w:t>
      </w:r>
      <w:bookmarkStart w:id="0" w:name="_GoBack"/>
      <w:bookmarkEnd w:id="0"/>
      <w:r w:rsidRPr="00637996">
        <w:t xml:space="preserve"> in</w:t>
      </w:r>
      <w:proofErr w:type="gramEnd"/>
      <w:r w:rsidRPr="00637996">
        <w:t xml:space="preserve"> 2014 were: Ringlet 310, Small White 283, Meadow Brown 173.</w:t>
      </w:r>
    </w:p>
    <w:p w:rsidR="002C1601" w:rsidRDefault="002C1601" w:rsidP="00637996">
      <w:r>
        <w:t>Jenny Craig</w:t>
      </w:r>
    </w:p>
    <w:p w:rsidR="002C1601" w:rsidRDefault="002C1601" w:rsidP="00637996">
      <w:r>
        <w:t xml:space="preserve">Secretary </w:t>
      </w:r>
    </w:p>
    <w:p w:rsidR="002C1601" w:rsidRDefault="002C1601" w:rsidP="00637996">
      <w:r>
        <w:t>Friends of Bingham Linear Park</w:t>
      </w:r>
    </w:p>
    <w:p w:rsidR="002C1601" w:rsidRPr="00637996" w:rsidRDefault="002C1601" w:rsidP="00637996">
      <w:r>
        <w:t>10/1/2015</w:t>
      </w:r>
    </w:p>
    <w:p w:rsidR="00EB4897" w:rsidRDefault="00CB63C3">
      <w:r>
        <w:t>Pictures of Marbled White by Bill Bacon:</w:t>
      </w:r>
    </w:p>
    <w:p w:rsidR="00CB63C3" w:rsidRDefault="00CB63C3">
      <w:r>
        <w:rPr>
          <w:noProof/>
          <w:lang w:eastAsia="en-GB"/>
        </w:rPr>
        <w:lastRenderedPageBreak/>
        <w:drawing>
          <wp:inline distT="0" distB="0" distL="0" distR="0">
            <wp:extent cx="5731510" cy="42983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bled whites B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inline>
        </w:drawing>
      </w:r>
    </w:p>
    <w:p w:rsidR="00CB63C3" w:rsidRDefault="00CB63C3">
      <w:r>
        <w:rPr>
          <w:noProof/>
          <w:lang w:eastAsia="en-GB"/>
        </w:rPr>
        <w:drawing>
          <wp:inline distT="0" distB="0" distL="0" distR="0">
            <wp:extent cx="5731510" cy="41605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bled whites BB (1)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160520"/>
                    </a:xfrm>
                    <a:prstGeom prst="rect">
                      <a:avLst/>
                    </a:prstGeom>
                  </pic:spPr>
                </pic:pic>
              </a:graphicData>
            </a:graphic>
          </wp:inline>
        </w:drawing>
      </w:r>
    </w:p>
    <w:sectPr w:rsidR="00CB6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67A59"/>
    <w:multiLevelType w:val="hybridMultilevel"/>
    <w:tmpl w:val="F44808A8"/>
    <w:lvl w:ilvl="0" w:tplc="87CC3666">
      <w:start w:val="2014"/>
      <w:numFmt w:val="bullet"/>
      <w:lvlText w:val="-"/>
      <w:lvlJc w:val="left"/>
      <w:pPr>
        <w:ind w:left="768" w:hanging="360"/>
      </w:pPr>
      <w:rPr>
        <w:rFonts w:ascii="Calibri" w:eastAsiaTheme="minorHAnsi" w:hAnsi="Calibri" w:cstheme="minorBid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nsid w:val="34D33F52"/>
    <w:multiLevelType w:val="hybridMultilevel"/>
    <w:tmpl w:val="30745A1C"/>
    <w:lvl w:ilvl="0" w:tplc="87CC3666">
      <w:start w:val="2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225EA9"/>
    <w:multiLevelType w:val="hybridMultilevel"/>
    <w:tmpl w:val="A02E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96"/>
    <w:rsid w:val="00090F29"/>
    <w:rsid w:val="002C1601"/>
    <w:rsid w:val="00637996"/>
    <w:rsid w:val="00CB63C3"/>
    <w:rsid w:val="00D94437"/>
    <w:rsid w:val="00EB4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996"/>
    <w:rPr>
      <w:rFonts w:ascii="Tahoma" w:hAnsi="Tahoma" w:cs="Tahoma"/>
      <w:sz w:val="16"/>
      <w:szCs w:val="16"/>
    </w:rPr>
  </w:style>
  <w:style w:type="paragraph" w:styleId="ListParagraph">
    <w:name w:val="List Paragraph"/>
    <w:basedOn w:val="Normal"/>
    <w:uiPriority w:val="34"/>
    <w:qFormat/>
    <w:rsid w:val="00090F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996"/>
    <w:rPr>
      <w:rFonts w:ascii="Tahoma" w:hAnsi="Tahoma" w:cs="Tahoma"/>
      <w:sz w:val="16"/>
      <w:szCs w:val="16"/>
    </w:rPr>
  </w:style>
  <w:style w:type="paragraph" w:styleId="ListParagraph">
    <w:name w:val="List Paragraph"/>
    <w:basedOn w:val="Normal"/>
    <w:uiPriority w:val="34"/>
    <w:qFormat/>
    <w:rsid w:val="00090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192.168.1.12\Jenny\Home\Linear%20Park\Linear%20Park\articles\Q-butterfly_walk_sum_by%20dat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FTY\Jenny\Home\Linear%20Park\Linear%20Park\articles\butterfly%20species%20by%20ye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Total number of butterflies on Bingham</a:t>
            </a:r>
            <a:r>
              <a:rPr lang="en-GB" baseline="0"/>
              <a:t> Linear Park Transect each date</a:t>
            </a:r>
            <a:endParaRPr lang="en-GB"/>
          </a:p>
        </c:rich>
      </c:tx>
      <c:layout/>
      <c:overlay val="0"/>
    </c:title>
    <c:autoTitleDeleted val="0"/>
    <c:plotArea>
      <c:layout/>
      <c:lineChart>
        <c:grouping val="standard"/>
        <c:varyColors val="0"/>
        <c:ser>
          <c:idx val="0"/>
          <c:order val="0"/>
          <c:tx>
            <c:strRef>
              <c:f>'[Q-butterfly_walk_sum_by date.xlsx]Q-butterfly_walk_sum_by date'!$B$1</c:f>
              <c:strCache>
                <c:ptCount val="1"/>
                <c:pt idx="0">
                  <c:v>SumOfNumber of individuals</c:v>
                </c:pt>
              </c:strCache>
            </c:strRef>
          </c:tx>
          <c:cat>
            <c:numRef>
              <c:f>'[Q-butterfly_walk_sum_by date.xlsx]Q-butterfly_walk_sum_by date'!$A$2:$A$157</c:f>
              <c:numCache>
                <c:formatCode>d\-mmm\-yy</c:formatCode>
                <c:ptCount val="156"/>
                <c:pt idx="0">
                  <c:v>39564</c:v>
                </c:pt>
                <c:pt idx="1">
                  <c:v>39565</c:v>
                </c:pt>
                <c:pt idx="2">
                  <c:v>39573</c:v>
                </c:pt>
                <c:pt idx="3">
                  <c:v>39579</c:v>
                </c:pt>
                <c:pt idx="4">
                  <c:v>39586</c:v>
                </c:pt>
                <c:pt idx="5">
                  <c:v>39614</c:v>
                </c:pt>
                <c:pt idx="6">
                  <c:v>39635</c:v>
                </c:pt>
                <c:pt idx="7">
                  <c:v>39642</c:v>
                </c:pt>
                <c:pt idx="8">
                  <c:v>39649</c:v>
                </c:pt>
                <c:pt idx="9">
                  <c:v>39677</c:v>
                </c:pt>
                <c:pt idx="10">
                  <c:v>39685</c:v>
                </c:pt>
                <c:pt idx="11">
                  <c:v>39705</c:v>
                </c:pt>
                <c:pt idx="12">
                  <c:v>39712</c:v>
                </c:pt>
                <c:pt idx="13">
                  <c:v>39887</c:v>
                </c:pt>
                <c:pt idx="14">
                  <c:v>39893</c:v>
                </c:pt>
                <c:pt idx="15">
                  <c:v>39922</c:v>
                </c:pt>
                <c:pt idx="16">
                  <c:v>39936</c:v>
                </c:pt>
                <c:pt idx="17">
                  <c:v>39950</c:v>
                </c:pt>
                <c:pt idx="18">
                  <c:v>39964</c:v>
                </c:pt>
                <c:pt idx="19">
                  <c:v>39985</c:v>
                </c:pt>
                <c:pt idx="20">
                  <c:v>39998</c:v>
                </c:pt>
                <c:pt idx="21">
                  <c:v>40006</c:v>
                </c:pt>
                <c:pt idx="22">
                  <c:v>40013</c:v>
                </c:pt>
                <c:pt idx="23">
                  <c:v>40027</c:v>
                </c:pt>
                <c:pt idx="24">
                  <c:v>40031</c:v>
                </c:pt>
                <c:pt idx="25">
                  <c:v>40034</c:v>
                </c:pt>
                <c:pt idx="26">
                  <c:v>40041</c:v>
                </c:pt>
                <c:pt idx="27">
                  <c:v>40048</c:v>
                </c:pt>
                <c:pt idx="28">
                  <c:v>40055</c:v>
                </c:pt>
                <c:pt idx="29">
                  <c:v>40068</c:v>
                </c:pt>
                <c:pt idx="30">
                  <c:v>40076</c:v>
                </c:pt>
                <c:pt idx="31">
                  <c:v>40104</c:v>
                </c:pt>
                <c:pt idx="32">
                  <c:v>40264</c:v>
                </c:pt>
                <c:pt idx="33">
                  <c:v>40278</c:v>
                </c:pt>
                <c:pt idx="34">
                  <c:v>40286</c:v>
                </c:pt>
                <c:pt idx="35">
                  <c:v>40292</c:v>
                </c:pt>
                <c:pt idx="36">
                  <c:v>40300</c:v>
                </c:pt>
                <c:pt idx="37">
                  <c:v>40307</c:v>
                </c:pt>
                <c:pt idx="38">
                  <c:v>40313</c:v>
                </c:pt>
                <c:pt idx="39">
                  <c:v>40314</c:v>
                </c:pt>
                <c:pt idx="40">
                  <c:v>40320</c:v>
                </c:pt>
                <c:pt idx="41">
                  <c:v>40335</c:v>
                </c:pt>
                <c:pt idx="42">
                  <c:v>40341</c:v>
                </c:pt>
                <c:pt idx="43">
                  <c:v>40348</c:v>
                </c:pt>
                <c:pt idx="44">
                  <c:v>40349</c:v>
                </c:pt>
                <c:pt idx="45">
                  <c:v>40355</c:v>
                </c:pt>
                <c:pt idx="46">
                  <c:v>40362</c:v>
                </c:pt>
                <c:pt idx="47">
                  <c:v>40369</c:v>
                </c:pt>
                <c:pt idx="48">
                  <c:v>40377</c:v>
                </c:pt>
                <c:pt idx="49">
                  <c:v>40383</c:v>
                </c:pt>
                <c:pt idx="50">
                  <c:v>40390</c:v>
                </c:pt>
                <c:pt idx="51">
                  <c:v>40398</c:v>
                </c:pt>
                <c:pt idx="52">
                  <c:v>40405</c:v>
                </c:pt>
                <c:pt idx="53">
                  <c:v>40420</c:v>
                </c:pt>
                <c:pt idx="54">
                  <c:v>40425</c:v>
                </c:pt>
                <c:pt idx="55">
                  <c:v>40433</c:v>
                </c:pt>
                <c:pt idx="56">
                  <c:v>40440</c:v>
                </c:pt>
                <c:pt idx="57">
                  <c:v>40446</c:v>
                </c:pt>
                <c:pt idx="58">
                  <c:v>40461</c:v>
                </c:pt>
                <c:pt idx="59">
                  <c:v>40467</c:v>
                </c:pt>
                <c:pt idx="60">
                  <c:v>40621</c:v>
                </c:pt>
                <c:pt idx="61">
                  <c:v>40627</c:v>
                </c:pt>
                <c:pt idx="62">
                  <c:v>40636</c:v>
                </c:pt>
                <c:pt idx="63">
                  <c:v>40642</c:v>
                </c:pt>
                <c:pt idx="64">
                  <c:v>40650</c:v>
                </c:pt>
                <c:pt idx="65">
                  <c:v>40663</c:v>
                </c:pt>
                <c:pt idx="66">
                  <c:v>40684</c:v>
                </c:pt>
                <c:pt idx="67">
                  <c:v>40698</c:v>
                </c:pt>
                <c:pt idx="68">
                  <c:v>40712</c:v>
                </c:pt>
                <c:pt idx="69">
                  <c:v>40713</c:v>
                </c:pt>
                <c:pt idx="70">
                  <c:v>40720</c:v>
                </c:pt>
                <c:pt idx="71">
                  <c:v>40726</c:v>
                </c:pt>
                <c:pt idx="72">
                  <c:v>40734</c:v>
                </c:pt>
                <c:pt idx="73">
                  <c:v>40741</c:v>
                </c:pt>
                <c:pt idx="74">
                  <c:v>40747</c:v>
                </c:pt>
                <c:pt idx="75">
                  <c:v>40754</c:v>
                </c:pt>
                <c:pt idx="76">
                  <c:v>40761</c:v>
                </c:pt>
                <c:pt idx="77">
                  <c:v>40769</c:v>
                </c:pt>
                <c:pt idx="78">
                  <c:v>40783</c:v>
                </c:pt>
                <c:pt idx="79">
                  <c:v>40789</c:v>
                </c:pt>
                <c:pt idx="80">
                  <c:v>40796</c:v>
                </c:pt>
                <c:pt idx="81">
                  <c:v>40804</c:v>
                </c:pt>
                <c:pt idx="82">
                  <c:v>40817</c:v>
                </c:pt>
                <c:pt idx="83">
                  <c:v>41000</c:v>
                </c:pt>
                <c:pt idx="84">
                  <c:v>41035</c:v>
                </c:pt>
                <c:pt idx="85">
                  <c:v>41041</c:v>
                </c:pt>
                <c:pt idx="86">
                  <c:v>41056</c:v>
                </c:pt>
                <c:pt idx="87">
                  <c:v>41070</c:v>
                </c:pt>
                <c:pt idx="88">
                  <c:v>41077</c:v>
                </c:pt>
                <c:pt idx="89">
                  <c:v>41090</c:v>
                </c:pt>
                <c:pt idx="90">
                  <c:v>41097</c:v>
                </c:pt>
                <c:pt idx="91">
                  <c:v>41104</c:v>
                </c:pt>
                <c:pt idx="92">
                  <c:v>41105</c:v>
                </c:pt>
                <c:pt idx="93">
                  <c:v>41110</c:v>
                </c:pt>
                <c:pt idx="94">
                  <c:v>41118</c:v>
                </c:pt>
                <c:pt idx="95">
                  <c:v>41126</c:v>
                </c:pt>
                <c:pt idx="96">
                  <c:v>41133</c:v>
                </c:pt>
                <c:pt idx="97">
                  <c:v>41147</c:v>
                </c:pt>
                <c:pt idx="98">
                  <c:v>41160</c:v>
                </c:pt>
                <c:pt idx="99">
                  <c:v>41167</c:v>
                </c:pt>
                <c:pt idx="100">
                  <c:v>41168</c:v>
                </c:pt>
                <c:pt idx="101">
                  <c:v>41188</c:v>
                </c:pt>
                <c:pt idx="102">
                  <c:v>41196</c:v>
                </c:pt>
                <c:pt idx="103">
                  <c:v>41371</c:v>
                </c:pt>
                <c:pt idx="104">
                  <c:v>41378</c:v>
                </c:pt>
                <c:pt idx="105">
                  <c:v>41384</c:v>
                </c:pt>
                <c:pt idx="106">
                  <c:v>41385</c:v>
                </c:pt>
                <c:pt idx="107">
                  <c:v>41399</c:v>
                </c:pt>
                <c:pt idx="108">
                  <c:v>41406</c:v>
                </c:pt>
                <c:pt idx="109">
                  <c:v>41413</c:v>
                </c:pt>
                <c:pt idx="110">
                  <c:v>41419</c:v>
                </c:pt>
                <c:pt idx="111">
                  <c:v>41427</c:v>
                </c:pt>
                <c:pt idx="112">
                  <c:v>41434</c:v>
                </c:pt>
                <c:pt idx="113">
                  <c:v>41441</c:v>
                </c:pt>
                <c:pt idx="114">
                  <c:v>41447</c:v>
                </c:pt>
                <c:pt idx="115">
                  <c:v>41454</c:v>
                </c:pt>
                <c:pt idx="116">
                  <c:v>41461</c:v>
                </c:pt>
                <c:pt idx="117">
                  <c:v>41468</c:v>
                </c:pt>
                <c:pt idx="118">
                  <c:v>41476</c:v>
                </c:pt>
                <c:pt idx="119">
                  <c:v>41482</c:v>
                </c:pt>
                <c:pt idx="120">
                  <c:v>41490</c:v>
                </c:pt>
                <c:pt idx="121">
                  <c:v>41497</c:v>
                </c:pt>
                <c:pt idx="122">
                  <c:v>41504</c:v>
                </c:pt>
                <c:pt idx="123">
                  <c:v>41525</c:v>
                </c:pt>
                <c:pt idx="124">
                  <c:v>41531</c:v>
                </c:pt>
                <c:pt idx="125">
                  <c:v>41538</c:v>
                </c:pt>
                <c:pt idx="126">
                  <c:v>41545</c:v>
                </c:pt>
                <c:pt idx="127">
                  <c:v>41552</c:v>
                </c:pt>
                <c:pt idx="128">
                  <c:v>41560</c:v>
                </c:pt>
                <c:pt idx="129">
                  <c:v>41707</c:v>
                </c:pt>
                <c:pt idx="130">
                  <c:v>41714</c:v>
                </c:pt>
                <c:pt idx="131">
                  <c:v>41728</c:v>
                </c:pt>
                <c:pt idx="132">
                  <c:v>41734</c:v>
                </c:pt>
                <c:pt idx="133">
                  <c:v>41742</c:v>
                </c:pt>
                <c:pt idx="134">
                  <c:v>41750</c:v>
                </c:pt>
                <c:pt idx="135">
                  <c:v>41756</c:v>
                </c:pt>
                <c:pt idx="136">
                  <c:v>41762</c:v>
                </c:pt>
                <c:pt idx="137">
                  <c:v>41769</c:v>
                </c:pt>
                <c:pt idx="138">
                  <c:v>41777</c:v>
                </c:pt>
                <c:pt idx="139">
                  <c:v>41791</c:v>
                </c:pt>
                <c:pt idx="140">
                  <c:v>41797</c:v>
                </c:pt>
                <c:pt idx="141">
                  <c:v>41805</c:v>
                </c:pt>
                <c:pt idx="142">
                  <c:v>41812</c:v>
                </c:pt>
                <c:pt idx="143">
                  <c:v>41819</c:v>
                </c:pt>
                <c:pt idx="144">
                  <c:v>41827</c:v>
                </c:pt>
                <c:pt idx="145">
                  <c:v>41829</c:v>
                </c:pt>
                <c:pt idx="146">
                  <c:v>41832</c:v>
                </c:pt>
                <c:pt idx="147">
                  <c:v>41847</c:v>
                </c:pt>
                <c:pt idx="148">
                  <c:v>41854</c:v>
                </c:pt>
                <c:pt idx="149">
                  <c:v>41860</c:v>
                </c:pt>
                <c:pt idx="150">
                  <c:v>41868</c:v>
                </c:pt>
                <c:pt idx="151">
                  <c:v>41882</c:v>
                </c:pt>
                <c:pt idx="152">
                  <c:v>41889</c:v>
                </c:pt>
                <c:pt idx="153">
                  <c:v>41896</c:v>
                </c:pt>
                <c:pt idx="154">
                  <c:v>41903</c:v>
                </c:pt>
                <c:pt idx="155">
                  <c:v>41909</c:v>
                </c:pt>
              </c:numCache>
            </c:numRef>
          </c:cat>
          <c:val>
            <c:numRef>
              <c:f>'[Q-butterfly_walk_sum_by date.xlsx]Q-butterfly_walk_sum_by date'!$B$2:$B$157</c:f>
              <c:numCache>
                <c:formatCode>General</c:formatCode>
                <c:ptCount val="156"/>
                <c:pt idx="0">
                  <c:v>6</c:v>
                </c:pt>
                <c:pt idx="1">
                  <c:v>7</c:v>
                </c:pt>
                <c:pt idx="2">
                  <c:v>29</c:v>
                </c:pt>
                <c:pt idx="3">
                  <c:v>59</c:v>
                </c:pt>
                <c:pt idx="4">
                  <c:v>36</c:v>
                </c:pt>
                <c:pt idx="5">
                  <c:v>35</c:v>
                </c:pt>
                <c:pt idx="6">
                  <c:v>89</c:v>
                </c:pt>
                <c:pt idx="7">
                  <c:v>246</c:v>
                </c:pt>
                <c:pt idx="8">
                  <c:v>122</c:v>
                </c:pt>
                <c:pt idx="9">
                  <c:v>78</c:v>
                </c:pt>
                <c:pt idx="10">
                  <c:v>60</c:v>
                </c:pt>
                <c:pt idx="11">
                  <c:v>74</c:v>
                </c:pt>
                <c:pt idx="12">
                  <c:v>30</c:v>
                </c:pt>
                <c:pt idx="13">
                  <c:v>6</c:v>
                </c:pt>
                <c:pt idx="14">
                  <c:v>9</c:v>
                </c:pt>
                <c:pt idx="15">
                  <c:v>30</c:v>
                </c:pt>
                <c:pt idx="16">
                  <c:v>42</c:v>
                </c:pt>
                <c:pt idx="17">
                  <c:v>3</c:v>
                </c:pt>
                <c:pt idx="18">
                  <c:v>100</c:v>
                </c:pt>
                <c:pt idx="19">
                  <c:v>98</c:v>
                </c:pt>
                <c:pt idx="20">
                  <c:v>840</c:v>
                </c:pt>
                <c:pt idx="21">
                  <c:v>371</c:v>
                </c:pt>
                <c:pt idx="22">
                  <c:v>168</c:v>
                </c:pt>
                <c:pt idx="23">
                  <c:v>399</c:v>
                </c:pt>
                <c:pt idx="24">
                  <c:v>103</c:v>
                </c:pt>
                <c:pt idx="25">
                  <c:v>969</c:v>
                </c:pt>
                <c:pt idx="26">
                  <c:v>226</c:v>
                </c:pt>
                <c:pt idx="27">
                  <c:v>284</c:v>
                </c:pt>
                <c:pt idx="28">
                  <c:v>117</c:v>
                </c:pt>
                <c:pt idx="29">
                  <c:v>44</c:v>
                </c:pt>
                <c:pt idx="30">
                  <c:v>33</c:v>
                </c:pt>
                <c:pt idx="31">
                  <c:v>1</c:v>
                </c:pt>
                <c:pt idx="32">
                  <c:v>3</c:v>
                </c:pt>
                <c:pt idx="33">
                  <c:v>23</c:v>
                </c:pt>
                <c:pt idx="34">
                  <c:v>28</c:v>
                </c:pt>
                <c:pt idx="35">
                  <c:v>44</c:v>
                </c:pt>
                <c:pt idx="36">
                  <c:v>1</c:v>
                </c:pt>
                <c:pt idx="37">
                  <c:v>42</c:v>
                </c:pt>
                <c:pt idx="38">
                  <c:v>20</c:v>
                </c:pt>
                <c:pt idx="39">
                  <c:v>25</c:v>
                </c:pt>
                <c:pt idx="40">
                  <c:v>84</c:v>
                </c:pt>
                <c:pt idx="41">
                  <c:v>40</c:v>
                </c:pt>
                <c:pt idx="42">
                  <c:v>60</c:v>
                </c:pt>
                <c:pt idx="43">
                  <c:v>13</c:v>
                </c:pt>
                <c:pt idx="44">
                  <c:v>63</c:v>
                </c:pt>
                <c:pt idx="45">
                  <c:v>87</c:v>
                </c:pt>
                <c:pt idx="46">
                  <c:v>232</c:v>
                </c:pt>
                <c:pt idx="47">
                  <c:v>341</c:v>
                </c:pt>
                <c:pt idx="48">
                  <c:v>228</c:v>
                </c:pt>
                <c:pt idx="49">
                  <c:v>533</c:v>
                </c:pt>
                <c:pt idx="50">
                  <c:v>33</c:v>
                </c:pt>
                <c:pt idx="51">
                  <c:v>215</c:v>
                </c:pt>
                <c:pt idx="52">
                  <c:v>262</c:v>
                </c:pt>
                <c:pt idx="53">
                  <c:v>62</c:v>
                </c:pt>
                <c:pt idx="54">
                  <c:v>60</c:v>
                </c:pt>
                <c:pt idx="55">
                  <c:v>54</c:v>
                </c:pt>
                <c:pt idx="56">
                  <c:v>3</c:v>
                </c:pt>
                <c:pt idx="57">
                  <c:v>12</c:v>
                </c:pt>
                <c:pt idx="58">
                  <c:v>13</c:v>
                </c:pt>
                <c:pt idx="59">
                  <c:v>3</c:v>
                </c:pt>
                <c:pt idx="60">
                  <c:v>9</c:v>
                </c:pt>
                <c:pt idx="61">
                  <c:v>12</c:v>
                </c:pt>
                <c:pt idx="62">
                  <c:v>7</c:v>
                </c:pt>
                <c:pt idx="63">
                  <c:v>42</c:v>
                </c:pt>
                <c:pt idx="64">
                  <c:v>37</c:v>
                </c:pt>
                <c:pt idx="65">
                  <c:v>39</c:v>
                </c:pt>
                <c:pt idx="66">
                  <c:v>36</c:v>
                </c:pt>
                <c:pt idx="67">
                  <c:v>24</c:v>
                </c:pt>
                <c:pt idx="68">
                  <c:v>10</c:v>
                </c:pt>
                <c:pt idx="69">
                  <c:v>11</c:v>
                </c:pt>
                <c:pt idx="70">
                  <c:v>113</c:v>
                </c:pt>
                <c:pt idx="71">
                  <c:v>168</c:v>
                </c:pt>
                <c:pt idx="72">
                  <c:v>110</c:v>
                </c:pt>
                <c:pt idx="73">
                  <c:v>119</c:v>
                </c:pt>
                <c:pt idx="74">
                  <c:v>84</c:v>
                </c:pt>
                <c:pt idx="75">
                  <c:v>101</c:v>
                </c:pt>
                <c:pt idx="76">
                  <c:v>49</c:v>
                </c:pt>
                <c:pt idx="77">
                  <c:v>100</c:v>
                </c:pt>
                <c:pt idx="78">
                  <c:v>43</c:v>
                </c:pt>
                <c:pt idx="79">
                  <c:v>55</c:v>
                </c:pt>
                <c:pt idx="80">
                  <c:v>31</c:v>
                </c:pt>
                <c:pt idx="81">
                  <c:v>10</c:v>
                </c:pt>
                <c:pt idx="82">
                  <c:v>5</c:v>
                </c:pt>
                <c:pt idx="83">
                  <c:v>3</c:v>
                </c:pt>
                <c:pt idx="84">
                  <c:v>3</c:v>
                </c:pt>
                <c:pt idx="85">
                  <c:v>33</c:v>
                </c:pt>
                <c:pt idx="86">
                  <c:v>4</c:v>
                </c:pt>
                <c:pt idx="87">
                  <c:v>34</c:v>
                </c:pt>
                <c:pt idx="88">
                  <c:v>5</c:v>
                </c:pt>
                <c:pt idx="89">
                  <c:v>26</c:v>
                </c:pt>
                <c:pt idx="90">
                  <c:v>66</c:v>
                </c:pt>
                <c:pt idx="91">
                  <c:v>86</c:v>
                </c:pt>
                <c:pt idx="92">
                  <c:v>83</c:v>
                </c:pt>
                <c:pt idx="93">
                  <c:v>98</c:v>
                </c:pt>
                <c:pt idx="94">
                  <c:v>61</c:v>
                </c:pt>
                <c:pt idx="95">
                  <c:v>141</c:v>
                </c:pt>
                <c:pt idx="96">
                  <c:v>74</c:v>
                </c:pt>
                <c:pt idx="97">
                  <c:v>17</c:v>
                </c:pt>
                <c:pt idx="98">
                  <c:v>30</c:v>
                </c:pt>
                <c:pt idx="99">
                  <c:v>25</c:v>
                </c:pt>
                <c:pt idx="100">
                  <c:v>13</c:v>
                </c:pt>
                <c:pt idx="101">
                  <c:v>5</c:v>
                </c:pt>
                <c:pt idx="102">
                  <c:v>2</c:v>
                </c:pt>
                <c:pt idx="103">
                  <c:v>6</c:v>
                </c:pt>
                <c:pt idx="104">
                  <c:v>5</c:v>
                </c:pt>
                <c:pt idx="105">
                  <c:v>17</c:v>
                </c:pt>
                <c:pt idx="106">
                  <c:v>7</c:v>
                </c:pt>
                <c:pt idx="107">
                  <c:v>27</c:v>
                </c:pt>
                <c:pt idx="108">
                  <c:v>11</c:v>
                </c:pt>
                <c:pt idx="109">
                  <c:v>30</c:v>
                </c:pt>
                <c:pt idx="110">
                  <c:v>39</c:v>
                </c:pt>
                <c:pt idx="111">
                  <c:v>63</c:v>
                </c:pt>
                <c:pt idx="112">
                  <c:v>36</c:v>
                </c:pt>
                <c:pt idx="113">
                  <c:v>51</c:v>
                </c:pt>
                <c:pt idx="114">
                  <c:v>10</c:v>
                </c:pt>
                <c:pt idx="115">
                  <c:v>49</c:v>
                </c:pt>
                <c:pt idx="116">
                  <c:v>158</c:v>
                </c:pt>
                <c:pt idx="117">
                  <c:v>281</c:v>
                </c:pt>
                <c:pt idx="118">
                  <c:v>36</c:v>
                </c:pt>
                <c:pt idx="119">
                  <c:v>555</c:v>
                </c:pt>
                <c:pt idx="120">
                  <c:v>570</c:v>
                </c:pt>
                <c:pt idx="121">
                  <c:v>226</c:v>
                </c:pt>
                <c:pt idx="122">
                  <c:v>341</c:v>
                </c:pt>
                <c:pt idx="123">
                  <c:v>387</c:v>
                </c:pt>
                <c:pt idx="124">
                  <c:v>109</c:v>
                </c:pt>
                <c:pt idx="125">
                  <c:v>167</c:v>
                </c:pt>
                <c:pt idx="126">
                  <c:v>54</c:v>
                </c:pt>
                <c:pt idx="127">
                  <c:v>41</c:v>
                </c:pt>
                <c:pt idx="128">
                  <c:v>2</c:v>
                </c:pt>
                <c:pt idx="129">
                  <c:v>18</c:v>
                </c:pt>
                <c:pt idx="130">
                  <c:v>8</c:v>
                </c:pt>
                <c:pt idx="131">
                  <c:v>6</c:v>
                </c:pt>
                <c:pt idx="132">
                  <c:v>5</c:v>
                </c:pt>
                <c:pt idx="133">
                  <c:v>16</c:v>
                </c:pt>
                <c:pt idx="134">
                  <c:v>11</c:v>
                </c:pt>
                <c:pt idx="135">
                  <c:v>40</c:v>
                </c:pt>
                <c:pt idx="136">
                  <c:v>31</c:v>
                </c:pt>
                <c:pt idx="137">
                  <c:v>26</c:v>
                </c:pt>
                <c:pt idx="138">
                  <c:v>75</c:v>
                </c:pt>
                <c:pt idx="139">
                  <c:v>34</c:v>
                </c:pt>
                <c:pt idx="140">
                  <c:v>24</c:v>
                </c:pt>
                <c:pt idx="141">
                  <c:v>25</c:v>
                </c:pt>
                <c:pt idx="142">
                  <c:v>246</c:v>
                </c:pt>
                <c:pt idx="143">
                  <c:v>51</c:v>
                </c:pt>
                <c:pt idx="144">
                  <c:v>103</c:v>
                </c:pt>
                <c:pt idx="145">
                  <c:v>119</c:v>
                </c:pt>
                <c:pt idx="146">
                  <c:v>214</c:v>
                </c:pt>
                <c:pt idx="147">
                  <c:v>89</c:v>
                </c:pt>
                <c:pt idx="148">
                  <c:v>87</c:v>
                </c:pt>
                <c:pt idx="149">
                  <c:v>28</c:v>
                </c:pt>
                <c:pt idx="150">
                  <c:v>37</c:v>
                </c:pt>
                <c:pt idx="151">
                  <c:v>25</c:v>
                </c:pt>
                <c:pt idx="152">
                  <c:v>84</c:v>
                </c:pt>
                <c:pt idx="153">
                  <c:v>50</c:v>
                </c:pt>
                <c:pt idx="154">
                  <c:v>34</c:v>
                </c:pt>
                <c:pt idx="155">
                  <c:v>3</c:v>
                </c:pt>
              </c:numCache>
            </c:numRef>
          </c:val>
          <c:smooth val="0"/>
        </c:ser>
        <c:dLbls>
          <c:showLegendKey val="0"/>
          <c:showVal val="0"/>
          <c:showCatName val="0"/>
          <c:showSerName val="0"/>
          <c:showPercent val="0"/>
          <c:showBubbleSize val="0"/>
        </c:dLbls>
        <c:marker val="1"/>
        <c:smooth val="0"/>
        <c:axId val="73699328"/>
        <c:axId val="82017600"/>
      </c:lineChart>
      <c:dateAx>
        <c:axId val="73699328"/>
        <c:scaling>
          <c:orientation val="minMax"/>
        </c:scaling>
        <c:delete val="0"/>
        <c:axPos val="b"/>
        <c:numFmt formatCode="yyyy" sourceLinked="0"/>
        <c:majorTickMark val="out"/>
        <c:minorTickMark val="none"/>
        <c:tickLblPos val="nextTo"/>
        <c:crossAx val="82017600"/>
        <c:crosses val="autoZero"/>
        <c:auto val="0"/>
        <c:lblOffset val="100"/>
        <c:baseTimeUnit val="days"/>
      </c:dateAx>
      <c:valAx>
        <c:axId val="82017600"/>
        <c:scaling>
          <c:orientation val="minMax"/>
        </c:scaling>
        <c:delete val="0"/>
        <c:axPos val="l"/>
        <c:majorGridlines/>
        <c:numFmt formatCode="General" sourceLinked="1"/>
        <c:majorTickMark val="out"/>
        <c:minorTickMark val="none"/>
        <c:tickLblPos val="nextTo"/>
        <c:crossAx val="736993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1"/>
          <c:order val="0"/>
          <c:tx>
            <c:strRef>
              <c:f>Sheet1!$B$2</c:f>
              <c:strCache>
                <c:ptCount val="1"/>
                <c:pt idx="0">
                  <c:v>No. of species</c:v>
                </c:pt>
              </c:strCache>
            </c:strRef>
          </c:tx>
          <c:marker>
            <c:symbol val="none"/>
          </c:marker>
          <c:cat>
            <c:numRef>
              <c:f>Sheet1!$A$3:$A$9</c:f>
              <c:numCache>
                <c:formatCode>General</c:formatCode>
                <c:ptCount val="7"/>
                <c:pt idx="0">
                  <c:v>2008</c:v>
                </c:pt>
                <c:pt idx="1">
                  <c:v>2009</c:v>
                </c:pt>
                <c:pt idx="2">
                  <c:v>2010</c:v>
                </c:pt>
                <c:pt idx="3">
                  <c:v>2011</c:v>
                </c:pt>
                <c:pt idx="4">
                  <c:v>2012</c:v>
                </c:pt>
                <c:pt idx="5">
                  <c:v>2013</c:v>
                </c:pt>
                <c:pt idx="6">
                  <c:v>2014</c:v>
                </c:pt>
              </c:numCache>
            </c:numRef>
          </c:cat>
          <c:val>
            <c:numRef>
              <c:f>Sheet1!$B$3:$B$9</c:f>
              <c:numCache>
                <c:formatCode>General</c:formatCode>
                <c:ptCount val="7"/>
                <c:pt idx="0">
                  <c:v>21</c:v>
                </c:pt>
                <c:pt idx="1">
                  <c:v>19</c:v>
                </c:pt>
                <c:pt idx="2">
                  <c:v>21</c:v>
                </c:pt>
                <c:pt idx="3">
                  <c:v>19</c:v>
                </c:pt>
                <c:pt idx="4">
                  <c:v>20</c:v>
                </c:pt>
                <c:pt idx="5">
                  <c:v>26</c:v>
                </c:pt>
                <c:pt idx="6">
                  <c:v>23</c:v>
                </c:pt>
              </c:numCache>
            </c:numRef>
          </c:val>
          <c:smooth val="0"/>
        </c:ser>
        <c:dLbls>
          <c:showLegendKey val="0"/>
          <c:showVal val="0"/>
          <c:showCatName val="0"/>
          <c:showSerName val="0"/>
          <c:showPercent val="0"/>
          <c:showBubbleSize val="0"/>
        </c:dLbls>
        <c:marker val="1"/>
        <c:smooth val="0"/>
        <c:axId val="47338496"/>
        <c:axId val="39333824"/>
      </c:lineChart>
      <c:catAx>
        <c:axId val="47338496"/>
        <c:scaling>
          <c:orientation val="minMax"/>
        </c:scaling>
        <c:delete val="0"/>
        <c:axPos val="b"/>
        <c:numFmt formatCode="General" sourceLinked="1"/>
        <c:majorTickMark val="out"/>
        <c:minorTickMark val="none"/>
        <c:tickLblPos val="nextTo"/>
        <c:crossAx val="39333824"/>
        <c:crosses val="autoZero"/>
        <c:auto val="1"/>
        <c:lblAlgn val="ctr"/>
        <c:lblOffset val="100"/>
        <c:noMultiLvlLbl val="0"/>
      </c:catAx>
      <c:valAx>
        <c:axId val="39333824"/>
        <c:scaling>
          <c:orientation val="minMax"/>
        </c:scaling>
        <c:delete val="0"/>
        <c:axPos val="l"/>
        <c:majorGridlines/>
        <c:numFmt formatCode="General" sourceLinked="1"/>
        <c:majorTickMark val="out"/>
        <c:minorTickMark val="none"/>
        <c:tickLblPos val="nextTo"/>
        <c:crossAx val="4733849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Anytime</dc:creator>
  <cp:lastModifiedBy>Jenny</cp:lastModifiedBy>
  <cp:revision>2</cp:revision>
  <dcterms:created xsi:type="dcterms:W3CDTF">2015-01-18T08:51:00Z</dcterms:created>
  <dcterms:modified xsi:type="dcterms:W3CDTF">2015-01-18T08:51:00Z</dcterms:modified>
</cp:coreProperties>
</file>